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4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Arthur Public Library District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Board of Trustees Meeting</w:t>
      </w:r>
    </w:p>
    <w:p w:rsidR="00951063" w:rsidRPr="00951063" w:rsidRDefault="00897020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Monday, </w:t>
      </w:r>
      <w:r w:rsidR="00A041B0">
        <w:rPr>
          <w:rFonts w:ascii="Times New Roman" w:hAnsi="Times New Roman" w:cs="Times New Roman"/>
          <w:sz w:val="28"/>
        </w:rPr>
        <w:t>July 18</w:t>
      </w:r>
      <w:bookmarkStart w:id="0" w:name="_GoBack"/>
      <w:bookmarkEnd w:id="0"/>
      <w:r w:rsidR="004C2655">
        <w:rPr>
          <w:rFonts w:ascii="Times New Roman" w:hAnsi="Times New Roman" w:cs="Times New Roman"/>
          <w:sz w:val="28"/>
        </w:rPr>
        <w:t>, 2022</w:t>
      </w:r>
    </w:p>
    <w:p w:rsidR="00951063" w:rsidRPr="00951063" w:rsidRDefault="00BE36C4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</w:t>
      </w:r>
      <w:r w:rsidR="00951063" w:rsidRPr="00951063">
        <w:rPr>
          <w:rFonts w:ascii="Times New Roman" w:hAnsi="Times New Roman" w:cs="Times New Roman"/>
          <w:sz w:val="28"/>
        </w:rPr>
        <w:t>0 p.m.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Call to Order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Visitor’s comments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previous meeting’s minutes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Review and approve Treasurer’s Report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Library Director</w:t>
      </w:r>
    </w:p>
    <w:p w:rsidR="00902AB5" w:rsidRDefault="00A041B0" w:rsidP="00196B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Away Collection Progress</w:t>
      </w:r>
    </w:p>
    <w:p w:rsidR="00A041B0" w:rsidRDefault="00A041B0" w:rsidP="00196B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Landscaping Update</w:t>
      </w:r>
    </w:p>
    <w:p w:rsidR="00A041B0" w:rsidRDefault="00A041B0" w:rsidP="00196B5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Period and Fine Rate Review</w:t>
      </w:r>
    </w:p>
    <w:p w:rsidR="00951063" w:rsidRPr="004C2655" w:rsidRDefault="00951063" w:rsidP="004C2655">
      <w:pPr>
        <w:spacing w:line="360" w:lineRule="auto"/>
        <w:rPr>
          <w:rFonts w:ascii="Times New Roman" w:hAnsi="Times New Roman" w:cs="Times New Roman"/>
          <w:sz w:val="24"/>
        </w:rPr>
      </w:pPr>
      <w:r w:rsidRPr="004C2655">
        <w:rPr>
          <w:rFonts w:ascii="Times New Roman" w:hAnsi="Times New Roman" w:cs="Times New Roman"/>
          <w:sz w:val="24"/>
        </w:rPr>
        <w:t>Approval of Expenditures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Committee Reports</w:t>
      </w:r>
    </w:p>
    <w:p w:rsidR="00902AB5" w:rsidRDefault="00902AB5" w:rsidP="0095106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 to Executive Session (5 ILCS 120-2 (c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 xml:space="preserve">1) The appointment, employment, compensation, discipline, performance, or dismissal of specific employees of the public body. </w:t>
      </w:r>
    </w:p>
    <w:p w:rsidR="00902AB5" w:rsidRDefault="00902AB5" w:rsidP="0095106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Reopen Board Meeting with results of executive session. 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Old Business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New Business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Adjourn 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sectPr w:rsidR="00951063" w:rsidRPr="0095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FE3"/>
    <w:multiLevelType w:val="hybridMultilevel"/>
    <w:tmpl w:val="916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6CAE"/>
    <w:multiLevelType w:val="hybridMultilevel"/>
    <w:tmpl w:val="43D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12DE"/>
    <w:multiLevelType w:val="hybridMultilevel"/>
    <w:tmpl w:val="1914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2549"/>
    <w:multiLevelType w:val="hybridMultilevel"/>
    <w:tmpl w:val="6E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6E8"/>
    <w:multiLevelType w:val="hybridMultilevel"/>
    <w:tmpl w:val="ADC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3"/>
    <w:rsid w:val="000F3DC9"/>
    <w:rsid w:val="00196B5C"/>
    <w:rsid w:val="001D078D"/>
    <w:rsid w:val="003212D6"/>
    <w:rsid w:val="003B3EC3"/>
    <w:rsid w:val="00420C6B"/>
    <w:rsid w:val="004572A8"/>
    <w:rsid w:val="004C2655"/>
    <w:rsid w:val="00541605"/>
    <w:rsid w:val="005D2EDC"/>
    <w:rsid w:val="00636DD5"/>
    <w:rsid w:val="007825F8"/>
    <w:rsid w:val="00897020"/>
    <w:rsid w:val="008A01F0"/>
    <w:rsid w:val="008D4764"/>
    <w:rsid w:val="00902AB5"/>
    <w:rsid w:val="00951063"/>
    <w:rsid w:val="00A041B0"/>
    <w:rsid w:val="00BE36C4"/>
    <w:rsid w:val="00C56A3B"/>
    <w:rsid w:val="00C80FB8"/>
    <w:rsid w:val="00ED6B04"/>
    <w:rsid w:val="00E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54B5"/>
  <w15:chartTrackingRefBased/>
  <w15:docId w15:val="{D44DE6D9-CED2-472C-88ED-A057B9E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Staff3</cp:lastModifiedBy>
  <cp:revision>3</cp:revision>
  <cp:lastPrinted>2022-07-15T16:31:00Z</cp:lastPrinted>
  <dcterms:created xsi:type="dcterms:W3CDTF">2022-07-15T16:30:00Z</dcterms:created>
  <dcterms:modified xsi:type="dcterms:W3CDTF">2022-07-15T16:31:00Z</dcterms:modified>
</cp:coreProperties>
</file>